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E156AA">
              <w:rPr>
                <w:b/>
                <w:bCs/>
                <w:sz w:val="22"/>
                <w:szCs w:val="22"/>
              </w:rPr>
              <w:t>24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156AA" w:rsidP="00E156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800(</w:t>
            </w:r>
            <w:r w:rsidR="004C503B">
              <w:rPr>
                <w:bCs/>
                <w:color w:val="000000"/>
                <w:sz w:val="22"/>
                <w:szCs w:val="22"/>
              </w:rPr>
              <w:t>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156AA" w:rsidP="00B21F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E14A3" w:rsidP="00E156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156AA">
              <w:rPr>
                <w:bCs/>
                <w:sz w:val="22"/>
                <w:szCs w:val="22"/>
              </w:rPr>
              <w:t>767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E156AA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</w:t>
            </w:r>
            <w:r w:rsidR="00E156AA">
              <w:rPr>
                <w:bCs/>
                <w:sz w:val="22"/>
                <w:szCs w:val="22"/>
              </w:rPr>
              <w:t xml:space="preserve"> и скамьи </w:t>
            </w:r>
            <w:r w:rsidR="00005297">
              <w:rPr>
                <w:bCs/>
                <w:sz w:val="22"/>
                <w:szCs w:val="22"/>
              </w:rPr>
              <w:t>для пресса</w:t>
            </w:r>
            <w:proofErr w:type="gramStart"/>
            <w:r w:rsidR="00E156AA">
              <w:rPr>
                <w:bCs/>
                <w:sz w:val="22"/>
                <w:szCs w:val="22"/>
              </w:rPr>
              <w:t>.(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E156AA" w:rsidP="00E156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276, 600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E156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E156A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E156AA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6C23FF" w:rsidRDefault="00E156AA" w:rsidP="006C51F1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6C23FF" w:rsidRDefault="00E156AA" w:rsidP="006C51F1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>
              <w:rPr>
                <w:color w:val="000000"/>
                <w:sz w:val="22"/>
                <w:szCs w:val="22"/>
              </w:rPr>
              <w:t>500</w:t>
            </w:r>
            <w:r w:rsidRPr="004C503B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C503B">
              <w:rPr>
                <w:color w:val="000000"/>
                <w:sz w:val="22"/>
                <w:szCs w:val="22"/>
              </w:rPr>
              <w:t xml:space="preserve"> 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E156AA" w:rsidRPr="006C23FF" w:rsidRDefault="00E156AA" w:rsidP="006C51F1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E156AA" w:rsidRPr="006C23FF" w:rsidRDefault="00E156AA" w:rsidP="006C51F1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E156AA" w:rsidRPr="006C23FF" w:rsidRDefault="00E156AA" w:rsidP="006C51F1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E156AA" w:rsidRPr="006C23FF" w:rsidRDefault="00E156AA" w:rsidP="006C51F1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E156AA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E156A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297" w:rsidRPr="00005297">
              <w:rPr>
                <w:color w:val="000000"/>
                <w:sz w:val="22"/>
                <w:szCs w:val="22"/>
              </w:rPr>
              <w:t>длиной 2000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</w:t>
            </w:r>
            <w:r w:rsidR="00005297" w:rsidRPr="00005297">
              <w:rPr>
                <w:color w:val="000000"/>
                <w:sz w:val="22"/>
                <w:szCs w:val="22"/>
              </w:rPr>
              <w:t>в</w:t>
            </w:r>
            <w:r w:rsidR="00005297" w:rsidRPr="00005297">
              <w:rPr>
                <w:color w:val="000000"/>
                <w:sz w:val="22"/>
                <w:szCs w:val="22"/>
              </w:rPr>
              <w:t>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 w:rsidR="00297246">
              <w:rPr>
                <w:color w:val="000000"/>
                <w:sz w:val="22"/>
                <w:szCs w:val="22"/>
              </w:rPr>
              <w:t>100х100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</w:t>
            </w:r>
            <w:r w:rsidR="00005297" w:rsidRPr="00005297">
              <w:rPr>
                <w:color w:val="000000"/>
                <w:sz w:val="22"/>
                <w:szCs w:val="22"/>
              </w:rPr>
              <w:t>т</w:t>
            </w:r>
            <w:r w:rsidR="00005297" w:rsidRPr="00005297">
              <w:rPr>
                <w:color w:val="000000"/>
                <w:sz w:val="22"/>
                <w:szCs w:val="22"/>
              </w:rPr>
              <w:t>ром не менее 34 мм, толщиной стенки не менее 3,2 мм. Располагается между 4 столбов. Дополнительно в вер</w:t>
            </w:r>
            <w:r w:rsidR="00005297" w:rsidRPr="00005297">
              <w:rPr>
                <w:color w:val="000000"/>
                <w:sz w:val="22"/>
                <w:szCs w:val="22"/>
              </w:rPr>
              <w:t>х</w:t>
            </w:r>
            <w:r w:rsidR="00005297" w:rsidRPr="00005297">
              <w:rPr>
                <w:color w:val="000000"/>
                <w:sz w:val="22"/>
                <w:szCs w:val="22"/>
              </w:rPr>
              <w:t>ней части смонтирована перекладина для фиксации ног.</w:t>
            </w:r>
          </w:p>
        </w:tc>
      </w:tr>
      <w:tr w:rsidR="00E156AA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E91D54" w:rsidRDefault="00E156A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6C23FF" w:rsidRDefault="00E156AA" w:rsidP="00E156AA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Скамья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AA" w:rsidRPr="008F49C6" w:rsidRDefault="00E156AA" w:rsidP="00E156AA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1 шт. должна быть </w:t>
            </w:r>
            <w:r w:rsidRPr="00005297">
              <w:rPr>
                <w:color w:val="000000"/>
                <w:sz w:val="22"/>
                <w:szCs w:val="22"/>
              </w:rPr>
              <w:t>длиной 2000 мм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005297">
              <w:rPr>
                <w:color w:val="000000"/>
                <w:sz w:val="22"/>
                <w:szCs w:val="22"/>
              </w:rPr>
              <w:t xml:space="preserve"> изгото</w:t>
            </w:r>
            <w:r w:rsidRPr="00005297">
              <w:rPr>
                <w:color w:val="000000"/>
                <w:sz w:val="22"/>
                <w:szCs w:val="22"/>
              </w:rPr>
              <w:t>в</w:t>
            </w:r>
            <w:r w:rsidRPr="00005297">
              <w:rPr>
                <w:color w:val="000000"/>
                <w:sz w:val="22"/>
                <w:szCs w:val="22"/>
              </w:rPr>
              <w:t>лен</w:t>
            </w:r>
            <w:r>
              <w:rPr>
                <w:color w:val="000000"/>
                <w:sz w:val="22"/>
                <w:szCs w:val="22"/>
              </w:rPr>
              <w:t xml:space="preserve"> из</w:t>
            </w:r>
            <w:r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>
              <w:rPr>
                <w:color w:val="000000"/>
                <w:sz w:val="22"/>
                <w:szCs w:val="22"/>
              </w:rPr>
              <w:t>100х100</w:t>
            </w:r>
            <w:r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</w:t>
            </w:r>
            <w:r w:rsidRPr="00005297">
              <w:rPr>
                <w:color w:val="000000"/>
                <w:sz w:val="22"/>
                <w:szCs w:val="22"/>
              </w:rPr>
              <w:t>т</w:t>
            </w:r>
            <w:r w:rsidRPr="00005297">
              <w:rPr>
                <w:color w:val="000000"/>
                <w:sz w:val="22"/>
                <w:szCs w:val="22"/>
              </w:rPr>
              <w:t>ром не менее 34 мм, толщиной стенки не менее 3,2 мм. Располагается между 4 столбов</w:t>
            </w:r>
            <w:proofErr w:type="gramStart"/>
            <w:r w:rsidRPr="00005297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A127A5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127A5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з</w:t>
            </w:r>
            <w:r w:rsidRPr="004C503B">
              <w:rPr>
                <w:color w:val="000000"/>
                <w:sz w:val="22"/>
                <w:szCs w:val="22"/>
              </w:rPr>
              <w:t>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</w:t>
            </w:r>
            <w:r w:rsidRPr="004C503B">
              <w:rPr>
                <w:color w:val="000000"/>
                <w:sz w:val="22"/>
                <w:szCs w:val="22"/>
              </w:rPr>
              <w:lastRenderedPageBreak/>
              <w:t xml:space="preserve">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E156AA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</w:t>
            </w:r>
            <w:r w:rsidR="00800F7F">
              <w:rPr>
                <w:color w:val="000000"/>
                <w:sz w:val="22"/>
                <w:szCs w:val="22"/>
              </w:rPr>
              <w:t xml:space="preserve"> пре</w:t>
            </w:r>
            <w:r w:rsidR="00800F7F">
              <w:rPr>
                <w:color w:val="000000"/>
                <w:sz w:val="22"/>
                <w:szCs w:val="22"/>
              </w:rPr>
              <w:t>с</w:t>
            </w:r>
            <w:r w:rsidR="00800F7F">
              <w:rPr>
                <w:color w:val="000000"/>
                <w:sz w:val="22"/>
                <w:szCs w:val="22"/>
              </w:rPr>
              <w:t>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</w:t>
            </w:r>
            <w:r w:rsidR="00E156AA">
              <w:rPr>
                <w:color w:val="000000"/>
                <w:sz w:val="22"/>
                <w:szCs w:val="22"/>
              </w:rPr>
              <w:t>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0C" w:rsidRDefault="00B21F0C" w:rsidP="00D74A8E">
      <w:r>
        <w:separator/>
      </w:r>
    </w:p>
  </w:endnote>
  <w:endnote w:type="continuationSeparator" w:id="1">
    <w:p w:rsidR="00B21F0C" w:rsidRDefault="00B21F0C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0C" w:rsidRDefault="00B21F0C" w:rsidP="00D74A8E">
      <w:r>
        <w:separator/>
      </w:r>
    </w:p>
  </w:footnote>
  <w:footnote w:type="continuationSeparator" w:id="1">
    <w:p w:rsidR="00B21F0C" w:rsidRDefault="00B21F0C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05297"/>
    <w:rsid w:val="00011F5F"/>
    <w:rsid w:val="00012970"/>
    <w:rsid w:val="00012C70"/>
    <w:rsid w:val="00025E3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14A3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552B"/>
    <w:rsid w:val="00297246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090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0F7F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E797C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127A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1855"/>
    <w:rsid w:val="00AD234F"/>
    <w:rsid w:val="00AE549B"/>
    <w:rsid w:val="00AF0B6C"/>
    <w:rsid w:val="00AF0BE6"/>
    <w:rsid w:val="00B018A4"/>
    <w:rsid w:val="00B21F0C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6AA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A793B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2014-06-09T11:07:00Z</dcterms:created>
  <dcterms:modified xsi:type="dcterms:W3CDTF">2014-06-09T11:07:00Z</dcterms:modified>
</cp:coreProperties>
</file>