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BB28C3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Тренажер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BB28C3">
              <w:rPr>
                <w:b/>
                <w:bCs/>
                <w:sz w:val="22"/>
                <w:szCs w:val="22"/>
              </w:rPr>
              <w:t>6.</w:t>
            </w:r>
            <w:r w:rsidR="00A85B7D">
              <w:rPr>
                <w:b/>
                <w:bCs/>
                <w:sz w:val="22"/>
                <w:szCs w:val="22"/>
              </w:rPr>
              <w:t>1</w:t>
            </w:r>
            <w:r w:rsidR="003117A1">
              <w:rPr>
                <w:b/>
                <w:bCs/>
                <w:sz w:val="22"/>
                <w:szCs w:val="22"/>
              </w:rPr>
              <w:t>1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524968" cy="114372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968" cy="1143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D00CB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165</w:t>
            </w:r>
            <w:r w:rsidR="003117A1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D00CB0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870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00CB0" w:rsidP="003117A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1300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B28C3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Несущая стойка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BB28C3" w:rsidP="00021D6E">
            <w:pPr>
              <w:rPr>
                <w:color w:val="000000"/>
              </w:rPr>
            </w:pPr>
            <w:r w:rsidRPr="00BB28C3">
              <w:rPr>
                <w:color w:val="000000"/>
                <w:sz w:val="22"/>
                <w:szCs w:val="22"/>
              </w:rPr>
              <w:t xml:space="preserve">Металлическая труба диаметром не менее 132 мм с толщиной стенки не менее 5 мм, на постаменте под бетонирование. Сверху стойка заварена металлической </w:t>
            </w:r>
            <w:r w:rsidR="00E321B1">
              <w:rPr>
                <w:color w:val="000000"/>
                <w:sz w:val="22"/>
                <w:szCs w:val="22"/>
              </w:rPr>
              <w:t>заглушкой</w:t>
            </w:r>
            <w:r w:rsidRPr="00BB28C3">
              <w:rPr>
                <w:color w:val="000000"/>
                <w:sz w:val="22"/>
                <w:szCs w:val="22"/>
              </w:rPr>
              <w:t xml:space="preserve">. Все шарнирные узлы имеют подшипники </w:t>
            </w:r>
            <w:r w:rsidR="00021D6E">
              <w:rPr>
                <w:color w:val="000000"/>
                <w:sz w:val="22"/>
                <w:szCs w:val="22"/>
              </w:rPr>
              <w:t>качения</w:t>
            </w:r>
            <w:r w:rsidRPr="00BB28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закрытого типа.</w:t>
            </w:r>
          </w:p>
        </w:tc>
      </w:tr>
      <w:tr w:rsidR="00BB28C3" w:rsidTr="00021D6E">
        <w:trPr>
          <w:trHeight w:val="361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представляет собой уличный двухпозиционный тренажер, предназначенный для выполнения сило</w:t>
            </w:r>
            <w:r w:rsidR="003117A1">
              <w:rPr>
                <w:color w:val="000000"/>
                <w:sz w:val="22"/>
                <w:szCs w:val="22"/>
              </w:rPr>
              <w:t>вого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упражнени</w:t>
            </w:r>
            <w:r w:rsidR="003117A1">
              <w:rPr>
                <w:color w:val="000000"/>
                <w:sz w:val="22"/>
                <w:szCs w:val="22"/>
              </w:rPr>
              <w:t>я – имитация лыжного бега классическим стилем.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Тренажер размещается стационарно на спортивных площадках и в зонах отдыха.</w:t>
            </w:r>
          </w:p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Занятия на тренажере способствуют: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мышц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>и суставов рук, спины и груди;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повышению выносливости;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укреплению дыхательной и сердечно-сосудистой систем;</w:t>
            </w:r>
          </w:p>
          <w:p w:rsidR="00021D6E" w:rsidRPr="00021D6E" w:rsidRDefault="00021D6E" w:rsidP="00021D6E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интенсивному обогащению мышц кислородом з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1D6E">
              <w:rPr>
                <w:color w:val="000000"/>
                <w:sz w:val="22"/>
                <w:szCs w:val="22"/>
              </w:rPr>
              <w:t xml:space="preserve">счет ускорения кровообращения; </w:t>
            </w:r>
          </w:p>
          <w:p w:rsidR="00BB28C3" w:rsidRPr="00021D6E" w:rsidRDefault="00021D6E" w:rsidP="00C3482D">
            <w:pPr>
              <w:pStyle w:val="a6"/>
              <w:numPr>
                <w:ilvl w:val="0"/>
                <w:numId w:val="7"/>
              </w:numPr>
              <w:spacing w:after="200" w:line="276" w:lineRule="auto"/>
              <w:ind w:left="459" w:hanging="284"/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>общему физическому развитию.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Принцип действия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6E" w:rsidRPr="00021D6E" w:rsidRDefault="00021D6E" w:rsidP="00021D6E">
            <w:pPr>
              <w:jc w:val="both"/>
              <w:rPr>
                <w:color w:val="000000"/>
              </w:rPr>
            </w:pPr>
            <w:r w:rsidRPr="00021D6E">
              <w:rPr>
                <w:color w:val="000000"/>
                <w:sz w:val="22"/>
                <w:szCs w:val="22"/>
              </w:rPr>
              <w:t xml:space="preserve">Тренажер рассчитан на тренировку одного или двух человек и позволяет </w:t>
            </w:r>
            <w:r w:rsidR="003117A1">
              <w:rPr>
                <w:color w:val="000000"/>
                <w:sz w:val="22"/>
                <w:szCs w:val="22"/>
              </w:rPr>
              <w:t>выполнять силовое</w:t>
            </w:r>
            <w:r w:rsidRPr="00021D6E">
              <w:rPr>
                <w:color w:val="000000"/>
                <w:sz w:val="22"/>
                <w:szCs w:val="22"/>
              </w:rPr>
              <w:t xml:space="preserve"> упражнен</w:t>
            </w:r>
            <w:r w:rsidR="003117A1">
              <w:rPr>
                <w:color w:val="000000"/>
                <w:sz w:val="22"/>
                <w:szCs w:val="22"/>
              </w:rPr>
              <w:t xml:space="preserve">ие - </w:t>
            </w:r>
            <w:r w:rsidRPr="00021D6E">
              <w:rPr>
                <w:color w:val="000000"/>
                <w:sz w:val="22"/>
                <w:szCs w:val="22"/>
              </w:rPr>
              <w:t xml:space="preserve"> </w:t>
            </w:r>
            <w:r w:rsidR="003117A1">
              <w:rPr>
                <w:color w:val="000000"/>
                <w:sz w:val="22"/>
                <w:szCs w:val="22"/>
              </w:rPr>
              <w:t>имитация лыжного бега классическим стилем с лыжными палками.</w:t>
            </w:r>
          </w:p>
          <w:p w:rsidR="003117A1" w:rsidRDefault="003117A1" w:rsidP="00021D6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Оба </w:t>
            </w:r>
            <w:r w:rsidR="00021D6E" w:rsidRPr="00021D6E">
              <w:rPr>
                <w:color w:val="000000"/>
                <w:sz w:val="22"/>
                <w:szCs w:val="22"/>
              </w:rPr>
              <w:t>пользовател</w:t>
            </w:r>
            <w:r>
              <w:rPr>
                <w:color w:val="000000"/>
                <w:sz w:val="22"/>
                <w:szCs w:val="22"/>
              </w:rPr>
              <w:t>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становятся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>подножки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грудью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к опо</w:t>
            </w:r>
            <w:r>
              <w:rPr>
                <w:color w:val="000000"/>
                <w:sz w:val="22"/>
                <w:szCs w:val="22"/>
              </w:rPr>
              <w:t>рам друг напротив друга</w:t>
            </w:r>
            <w:r w:rsidR="00897221">
              <w:rPr>
                <w:color w:val="000000"/>
                <w:sz w:val="22"/>
                <w:szCs w:val="22"/>
              </w:rPr>
              <w:t>, 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взявшись за рукоятки</w:t>
            </w:r>
            <w:r>
              <w:rPr>
                <w:color w:val="000000"/>
                <w:sz w:val="22"/>
                <w:szCs w:val="22"/>
              </w:rPr>
              <w:t xml:space="preserve"> имитирующие лыжные палки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, </w:t>
            </w:r>
            <w:r w:rsidR="00A85B7D">
              <w:rPr>
                <w:color w:val="000000"/>
                <w:sz w:val="22"/>
                <w:szCs w:val="22"/>
              </w:rPr>
              <w:t>произво</w:t>
            </w:r>
            <w:r>
              <w:rPr>
                <w:color w:val="000000"/>
                <w:sz w:val="22"/>
                <w:szCs w:val="22"/>
              </w:rPr>
              <w:t>дя</w:t>
            </w:r>
            <w:r w:rsidR="00A85B7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 xml:space="preserve"> синхронные</w:t>
            </w:r>
            <w:r w:rsidR="00A85B7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махи</w:t>
            </w:r>
            <w:r w:rsidR="00A85B7D">
              <w:rPr>
                <w:color w:val="000000"/>
                <w:sz w:val="22"/>
                <w:szCs w:val="22"/>
              </w:rPr>
              <w:t xml:space="preserve"> ногами</w:t>
            </w:r>
            <w:r w:rsidR="00021D6E" w:rsidRPr="00021D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вперед-назад имитирую бег на лыжах</w:t>
            </w:r>
          </w:p>
          <w:p w:rsidR="00E321B1" w:rsidRPr="00E321B1" w:rsidRDefault="00897221" w:rsidP="00897221">
            <w:pPr>
              <w:jc w:val="both"/>
              <w:rPr>
                <w:color w:val="000000"/>
              </w:rPr>
            </w:pPr>
            <w:r w:rsidRPr="00897221">
              <w:rPr>
                <w:color w:val="000000"/>
                <w:sz w:val="22"/>
                <w:szCs w:val="22"/>
              </w:rPr>
              <w:t>Упражнение может выполняться и одним пользователем.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C3482D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 xml:space="preserve">Влагостойкая фанера должна </w:t>
            </w:r>
            <w:bookmarkStart w:id="4" w:name="_GoBack"/>
            <w:bookmarkEnd w:id="4"/>
            <w:r w:rsidR="00BA3356" w:rsidRPr="00C3482D">
              <w:rPr>
                <w:sz w:val="22"/>
                <w:szCs w:val="22"/>
              </w:rPr>
              <w:t>быть марки</w:t>
            </w:r>
            <w:r w:rsidRPr="00C3482D">
              <w:rPr>
                <w:sz w:val="22"/>
                <w:szCs w:val="22"/>
              </w:rPr>
              <w:t xml:space="preserve"> ФСФ сорт не ниже 2/2, все углы фанеры должны быть закругленными, радиус не менее 20мм, ГОСТ Р 52169-</w:t>
            </w:r>
            <w:r w:rsidR="00345FAE">
              <w:rPr>
                <w:sz w:val="22"/>
                <w:szCs w:val="22"/>
              </w:rPr>
              <w:t>2012</w:t>
            </w:r>
            <w:r w:rsidRPr="00C3482D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 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A1" w:rsidRDefault="003117A1" w:rsidP="00D74A8E">
      <w:r>
        <w:separator/>
      </w:r>
    </w:p>
  </w:endnote>
  <w:endnote w:type="continuationSeparator" w:id="0">
    <w:p w:rsidR="003117A1" w:rsidRDefault="003117A1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A1" w:rsidRDefault="003117A1" w:rsidP="00D74A8E">
      <w:r>
        <w:separator/>
      </w:r>
    </w:p>
  </w:footnote>
  <w:footnote w:type="continuationSeparator" w:id="0">
    <w:p w:rsidR="003117A1" w:rsidRDefault="003117A1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21D6E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117A1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97221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A3356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76F71"/>
    <w:rsid w:val="00C80FD5"/>
    <w:rsid w:val="00C84F20"/>
    <w:rsid w:val="00CA6039"/>
    <w:rsid w:val="00CC31D3"/>
    <w:rsid w:val="00CC4A8A"/>
    <w:rsid w:val="00CC5808"/>
    <w:rsid w:val="00CD24E8"/>
    <w:rsid w:val="00CD55CE"/>
    <w:rsid w:val="00CD66DF"/>
    <w:rsid w:val="00CD722F"/>
    <w:rsid w:val="00CF67EC"/>
    <w:rsid w:val="00D00CB0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60B41-5457-4658-B204-92CA780A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5825-6B21-4A32-A5D0-ACA0DBE4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2014-09-19T17:00:00Z</dcterms:created>
  <dcterms:modified xsi:type="dcterms:W3CDTF">2015-04-14T17:19:00Z</dcterms:modified>
</cp:coreProperties>
</file>