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4BD" w:rsidRDefault="001A04BD" w:rsidP="000B468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2B617E" w:rsidRDefault="002B617E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6B23A9" w:rsidRPr="000B468B" w:rsidRDefault="00476444" w:rsidP="00193BF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193BF6">
              <w:rPr>
                <w:b/>
                <w:bCs/>
                <w:sz w:val="22"/>
                <w:szCs w:val="22"/>
              </w:rPr>
              <w:t>ИО 1.20</w:t>
            </w:r>
            <w:r w:rsidR="007B56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764453" cy="1323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453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93BF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93BF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2490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93BF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93BF6" w:rsidP="006D0CB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93BF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93BF6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4831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Качели одноместные состоят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193BF6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из: -</w:t>
            </w:r>
            <w:r w:rsidR="002B617E">
              <w:rPr>
                <w:color w:val="000000"/>
                <w:sz w:val="22"/>
                <w:szCs w:val="22"/>
              </w:rPr>
              <w:t xml:space="preserve"> двух боковых стоек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B617E">
              <w:rPr>
                <w:color w:val="000000"/>
                <w:sz w:val="22"/>
                <w:szCs w:val="22"/>
              </w:rPr>
              <w:t>(</w:t>
            </w:r>
            <w:r w:rsidR="002B617E" w:rsidRPr="002B617E">
              <w:rPr>
                <w:color w:val="000000"/>
                <w:sz w:val="22"/>
                <w:szCs w:val="22"/>
              </w:rPr>
              <w:t>металлическая труба диаметр</w:t>
            </w:r>
            <w:r w:rsidR="002B617E">
              <w:rPr>
                <w:color w:val="000000"/>
                <w:sz w:val="22"/>
                <w:szCs w:val="22"/>
              </w:rPr>
              <w:t>ом</w:t>
            </w:r>
            <w:r w:rsidR="002B617E" w:rsidRPr="002B617E">
              <w:rPr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color w:val="000000"/>
                <w:sz w:val="22"/>
                <w:szCs w:val="22"/>
              </w:rPr>
              <w:t>57</w:t>
            </w:r>
            <w:r w:rsidR="002B617E" w:rsidRPr="002B617E">
              <w:rPr>
                <w:color w:val="000000"/>
                <w:sz w:val="22"/>
                <w:szCs w:val="22"/>
              </w:rPr>
              <w:t xml:space="preserve"> мм</w:t>
            </w:r>
            <w:r w:rsidR="00634831">
              <w:rPr>
                <w:color w:val="000000"/>
                <w:sz w:val="22"/>
                <w:szCs w:val="22"/>
              </w:rPr>
              <w:t xml:space="preserve"> и толщиной стенки не менее 3,5мм</w:t>
            </w:r>
            <w:r w:rsidR="002B617E" w:rsidRPr="002B617E">
              <w:rPr>
                <w:color w:val="000000"/>
                <w:sz w:val="22"/>
                <w:szCs w:val="22"/>
              </w:rPr>
              <w:t xml:space="preserve"> в количестве 6 шт.</w:t>
            </w:r>
            <w:r w:rsidR="002B617E">
              <w:rPr>
                <w:color w:val="000000"/>
                <w:sz w:val="22"/>
                <w:szCs w:val="22"/>
              </w:rPr>
              <w:t>, соединенная</w:t>
            </w:r>
            <w:r w:rsidR="002B617E" w:rsidRPr="002B617E">
              <w:rPr>
                <w:color w:val="000000"/>
                <w:sz w:val="22"/>
                <w:szCs w:val="22"/>
              </w:rPr>
              <w:t xml:space="preserve"> в нижней части поперечи</w:t>
            </w:r>
            <w:r w:rsidR="00634831">
              <w:rPr>
                <w:color w:val="000000"/>
                <w:sz w:val="22"/>
                <w:szCs w:val="22"/>
              </w:rPr>
              <w:t xml:space="preserve">ной из металлическая трубы диаметром не менее </w:t>
            </w:r>
            <w:r>
              <w:rPr>
                <w:color w:val="000000"/>
                <w:sz w:val="22"/>
                <w:szCs w:val="22"/>
              </w:rPr>
              <w:t>48</w:t>
            </w:r>
            <w:r w:rsidR="00634831" w:rsidRPr="00634831">
              <w:rPr>
                <w:color w:val="000000"/>
                <w:sz w:val="22"/>
                <w:szCs w:val="22"/>
              </w:rPr>
              <w:t xml:space="preserve"> мм и толщиной стенки не менее 3,5мм</w:t>
            </w:r>
            <w:r w:rsidR="002B617E">
              <w:rPr>
                <w:color w:val="000000"/>
                <w:sz w:val="22"/>
                <w:szCs w:val="22"/>
              </w:rPr>
              <w:t>).</w:t>
            </w:r>
          </w:p>
          <w:p w:rsidR="00442282" w:rsidRPr="0075627B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5627B">
              <w:rPr>
                <w:color w:val="000000"/>
                <w:sz w:val="22"/>
                <w:szCs w:val="22"/>
              </w:rPr>
              <w:t xml:space="preserve"> подвеса</w:t>
            </w:r>
            <w:r w:rsidR="002C6666">
              <w:rPr>
                <w:color w:val="000000"/>
                <w:sz w:val="22"/>
                <w:szCs w:val="22"/>
              </w:rPr>
              <w:t xml:space="preserve">, </w:t>
            </w:r>
            <w:r w:rsidR="002C6666">
              <w:rPr>
                <w:color w:val="000000"/>
                <w:sz w:val="22"/>
                <w:szCs w:val="22"/>
              </w:rPr>
              <w:t>с откидывающимся пандусом</w:t>
            </w:r>
            <w:r w:rsidR="00193BF6">
              <w:rPr>
                <w:color w:val="000000"/>
                <w:sz w:val="22"/>
                <w:szCs w:val="22"/>
              </w:rPr>
              <w:t xml:space="preserve"> для колясок</w:t>
            </w:r>
            <w:r w:rsidR="002C6666">
              <w:rPr>
                <w:color w:val="000000"/>
                <w:sz w:val="22"/>
                <w:szCs w:val="22"/>
              </w:rPr>
              <w:t>,</w:t>
            </w:r>
            <w:r w:rsidR="00193BF6">
              <w:rPr>
                <w:color w:val="000000"/>
                <w:sz w:val="22"/>
                <w:szCs w:val="22"/>
              </w:rPr>
              <w:t xml:space="preserve"> на цепи, состоящего из</w:t>
            </w:r>
            <w:r w:rsidR="0075627B">
              <w:rPr>
                <w:color w:val="000000"/>
                <w:sz w:val="22"/>
                <w:szCs w:val="22"/>
              </w:rPr>
              <w:t xml:space="preserve"> </w:t>
            </w:r>
            <w:r w:rsidR="00193BF6">
              <w:rPr>
                <w:color w:val="000000"/>
                <w:sz w:val="22"/>
                <w:szCs w:val="22"/>
              </w:rPr>
              <w:t xml:space="preserve">металлокаркаса, (из </w:t>
            </w:r>
            <w:r w:rsidR="00193BF6" w:rsidRPr="0075627B">
              <w:rPr>
                <w:color w:val="000000"/>
                <w:sz w:val="22"/>
                <w:szCs w:val="22"/>
              </w:rPr>
              <w:t>металлическ</w:t>
            </w:r>
            <w:r w:rsidR="00193BF6">
              <w:rPr>
                <w:color w:val="000000"/>
                <w:sz w:val="22"/>
                <w:szCs w:val="22"/>
              </w:rPr>
              <w:t>ой трубы</w:t>
            </w:r>
            <w:r w:rsidR="00634831">
              <w:rPr>
                <w:color w:val="000000"/>
                <w:sz w:val="22"/>
                <w:szCs w:val="22"/>
              </w:rPr>
              <w:t xml:space="preserve"> диаметром не менее </w:t>
            </w:r>
            <w:r w:rsidR="00193BF6">
              <w:rPr>
                <w:color w:val="000000"/>
                <w:sz w:val="22"/>
                <w:szCs w:val="22"/>
              </w:rPr>
              <w:t>42</w:t>
            </w:r>
            <w:r w:rsidR="000C6477">
              <w:rPr>
                <w:color w:val="000000"/>
                <w:sz w:val="22"/>
                <w:szCs w:val="22"/>
              </w:rPr>
              <w:t xml:space="preserve"> и </w:t>
            </w:r>
            <w:r w:rsidR="00193BF6">
              <w:rPr>
                <w:color w:val="000000"/>
                <w:sz w:val="22"/>
                <w:szCs w:val="22"/>
              </w:rPr>
              <w:t xml:space="preserve">сечением 50х25 </w:t>
            </w:r>
            <w:r w:rsidR="00634831">
              <w:rPr>
                <w:color w:val="000000"/>
                <w:sz w:val="22"/>
                <w:szCs w:val="22"/>
              </w:rPr>
              <w:t>мм</w:t>
            </w:r>
            <w:r w:rsidR="00634831" w:rsidRPr="00634831">
              <w:rPr>
                <w:color w:val="000000"/>
                <w:sz w:val="22"/>
                <w:szCs w:val="22"/>
              </w:rPr>
              <w:t xml:space="preserve"> и толщиной стенки не менее 3,5</w:t>
            </w:r>
            <w:r w:rsidR="00193BF6">
              <w:rPr>
                <w:color w:val="000000"/>
                <w:sz w:val="22"/>
                <w:szCs w:val="22"/>
              </w:rPr>
              <w:t xml:space="preserve"> </w:t>
            </w:r>
            <w:r w:rsidR="00634831" w:rsidRPr="00634831">
              <w:rPr>
                <w:color w:val="000000"/>
                <w:sz w:val="22"/>
                <w:szCs w:val="22"/>
              </w:rPr>
              <w:t>мм</w:t>
            </w:r>
            <w:r w:rsidR="00193BF6">
              <w:rPr>
                <w:color w:val="000000"/>
                <w:sz w:val="22"/>
                <w:szCs w:val="22"/>
              </w:rPr>
              <w:t>)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 </w:t>
            </w:r>
            <w:r w:rsidR="002C6666">
              <w:rPr>
                <w:color w:val="000000"/>
                <w:sz w:val="22"/>
                <w:szCs w:val="22"/>
              </w:rPr>
              <w:t>и пола из ламинированной противоскользящей фанеры толщиной не менее 24 мм.</w:t>
            </w:r>
          </w:p>
          <w:p w:rsidR="0075627B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балки (металлическая труба диаметром не менее 42 мм, с толщиной </w:t>
            </w:r>
            <w:r w:rsidR="00193BF6" w:rsidRPr="0075627B">
              <w:rPr>
                <w:color w:val="000000"/>
                <w:sz w:val="22"/>
                <w:szCs w:val="22"/>
              </w:rPr>
              <w:t>стенки не</w:t>
            </w:r>
            <w:r w:rsidRPr="0075627B">
              <w:rPr>
                <w:color w:val="000000"/>
                <w:sz w:val="22"/>
                <w:szCs w:val="22"/>
              </w:rPr>
              <w:t xml:space="preserve"> менее </w:t>
            </w:r>
            <w:r w:rsidR="00634831">
              <w:rPr>
                <w:color w:val="000000"/>
                <w:sz w:val="22"/>
                <w:szCs w:val="22"/>
              </w:rPr>
              <w:t>3,</w:t>
            </w:r>
            <w:r w:rsidRPr="0075627B">
              <w:rPr>
                <w:color w:val="000000"/>
                <w:sz w:val="22"/>
                <w:szCs w:val="22"/>
              </w:rPr>
              <w:t>5 мм). Для прочного соединения стоек с балкой использовать фланец толщиной не менее 5 мм, с 4 отверстиями для крепления.</w:t>
            </w:r>
            <w:r w:rsidR="002C6666">
              <w:rPr>
                <w:color w:val="000000"/>
                <w:sz w:val="22"/>
                <w:szCs w:val="22"/>
              </w:rPr>
              <w:t xml:space="preserve"> Для</w:t>
            </w:r>
            <w:bookmarkStart w:id="4" w:name="_GoBack"/>
            <w:r w:rsidR="002C6666">
              <w:rPr>
                <w:color w:val="000000"/>
                <w:sz w:val="22"/>
                <w:szCs w:val="22"/>
              </w:rPr>
              <w:t xml:space="preserve"> </w:t>
            </w:r>
            <w:bookmarkEnd w:id="4"/>
            <w:r w:rsidR="002C6666">
              <w:rPr>
                <w:color w:val="000000"/>
                <w:sz w:val="22"/>
                <w:szCs w:val="22"/>
              </w:rPr>
              <w:t xml:space="preserve">возможности самораскачивания к балке должно крепится кольцо на полипропиленовом канате. </w:t>
            </w:r>
          </w:p>
          <w:p w:rsidR="00520AB3" w:rsidRPr="002B617E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634831" w:rsidP="00292CCB">
            <w:pPr>
              <w:snapToGrid w:val="0"/>
              <w:rPr>
                <w:color w:val="000000"/>
              </w:rPr>
            </w:pPr>
            <w:r w:rsidRPr="00634831"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634831" w:rsidP="00BE6FBA">
            <w:pPr>
              <w:snapToGrid w:val="0"/>
              <w:rPr>
                <w:color w:val="000000"/>
              </w:rPr>
            </w:pPr>
            <w:r w:rsidRPr="00634831">
              <w:rPr>
                <w:color w:val="000000"/>
              </w:rPr>
              <w:t xml:space="preserve">Влагостойкая фанера должна </w:t>
            </w:r>
            <w:r w:rsidR="006D0CBE" w:rsidRPr="00634831">
              <w:rPr>
                <w:color w:val="000000"/>
              </w:rPr>
              <w:t>быть марки</w:t>
            </w:r>
            <w:r w:rsidRPr="00634831">
              <w:rPr>
                <w:color w:val="000000"/>
              </w:rPr>
              <w:t xml:space="preserve"> ФСФ сорт не ниже 2/2, все торцы фанеры должны быть закругленными, радиус не менее 20мм, ГОСТ </w:t>
            </w:r>
            <w:r w:rsidR="008A05F1">
              <w:rPr>
                <w:color w:val="000000"/>
              </w:rPr>
              <w:t>Р</w:t>
            </w:r>
            <w:r w:rsidRPr="00634831">
              <w:rPr>
                <w:color w:val="000000"/>
              </w:rPr>
              <w:t xml:space="preserve"> 52169-</w:t>
            </w:r>
            <w:r w:rsidR="008C050F">
              <w:rPr>
                <w:color w:val="000000"/>
              </w:rPr>
              <w:t>2012</w:t>
            </w:r>
            <w:r w:rsidRPr="00634831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</w:t>
            </w:r>
            <w:r w:rsidR="00A15B23" w:rsidRPr="00634831">
              <w:rPr>
                <w:color w:val="000000"/>
              </w:rPr>
              <w:t>полимерной порошковой</w:t>
            </w:r>
            <w:r w:rsidRPr="00634831">
              <w:rPr>
                <w:color w:val="000000"/>
              </w:rPr>
              <w:t xml:space="preserve">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57" w:rsidRDefault="00EC7857" w:rsidP="00D74A8E">
      <w:r>
        <w:separator/>
      </w:r>
    </w:p>
  </w:endnote>
  <w:endnote w:type="continuationSeparator" w:id="0">
    <w:p w:rsidR="00EC7857" w:rsidRDefault="00EC785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57" w:rsidRDefault="00EC7857" w:rsidP="00D74A8E">
      <w:r>
        <w:separator/>
      </w:r>
    </w:p>
  </w:footnote>
  <w:footnote w:type="continuationSeparator" w:id="0">
    <w:p w:rsidR="00EC7857" w:rsidRDefault="00EC785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1C1C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6477"/>
    <w:rsid w:val="000D0627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3BF6"/>
    <w:rsid w:val="00196E1D"/>
    <w:rsid w:val="001A04B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2CCB"/>
    <w:rsid w:val="002A59EB"/>
    <w:rsid w:val="002A7D84"/>
    <w:rsid w:val="002B077B"/>
    <w:rsid w:val="002B3A2F"/>
    <w:rsid w:val="002B5056"/>
    <w:rsid w:val="002B617E"/>
    <w:rsid w:val="002B79EF"/>
    <w:rsid w:val="002C666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092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2282"/>
    <w:rsid w:val="0044679E"/>
    <w:rsid w:val="004472FB"/>
    <w:rsid w:val="0047644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323C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4831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0CBE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561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05F1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050F"/>
    <w:rsid w:val="008C4083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15B23"/>
    <w:rsid w:val="00A215DF"/>
    <w:rsid w:val="00A224C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FBA"/>
    <w:rsid w:val="00BF0D13"/>
    <w:rsid w:val="00BF28A0"/>
    <w:rsid w:val="00BF5357"/>
    <w:rsid w:val="00C0159A"/>
    <w:rsid w:val="00C15D44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3095"/>
    <w:rsid w:val="00E843F7"/>
    <w:rsid w:val="00E91D54"/>
    <w:rsid w:val="00E938B0"/>
    <w:rsid w:val="00EA241A"/>
    <w:rsid w:val="00EC460A"/>
    <w:rsid w:val="00EC7857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3AC92-4119-410F-9F05-6BB7B060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="Calibri" w:eastAsia="Calibri" w:hAnsi="Calibri"/>
    </w:rPr>
  </w:style>
  <w:style w:type="character" w:customStyle="1" w:styleId="10">
    <w:name w:val="Название Знак1"/>
    <w:uiPriority w:val="10"/>
    <w:rsid w:val="00200B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F705-D801-4E25-A08D-37CFF2F9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2016-04-06T11:46:00Z</dcterms:created>
  <dcterms:modified xsi:type="dcterms:W3CDTF">2016-04-06T11:46:00Z</dcterms:modified>
</cp:coreProperties>
</file>