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389" w:rsidRDefault="00296389" w:rsidP="002963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296389" w:rsidRDefault="00296389" w:rsidP="002963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296389" w:rsidP="002963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1.0</w:t>
            </w:r>
            <w:r w:rsidR="00A87E44">
              <w:rPr>
                <w:b/>
                <w:bCs/>
                <w:sz w:val="22"/>
                <w:szCs w:val="22"/>
              </w:rPr>
              <w:t>2</w:t>
            </w:r>
            <w:r w:rsidR="00F47426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9" cy="1327162"/>
                  <wp:effectExtent l="19050" t="0" r="2101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9" cy="1327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0643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87E4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B06432">
              <w:rPr>
                <w:bCs/>
                <w:sz w:val="22"/>
                <w:szCs w:val="22"/>
              </w:rPr>
              <w:t>29</w:t>
            </w:r>
            <w:r w:rsidR="00A87E44">
              <w:rPr>
                <w:bCs/>
                <w:sz w:val="22"/>
                <w:szCs w:val="22"/>
              </w:rPr>
              <w:t>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B617E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</w:t>
            </w:r>
            <w:bookmarkStart w:id="4" w:name="_GoBack"/>
            <w:bookmarkEnd w:id="4"/>
            <w:r>
              <w:rPr>
                <w:bCs/>
                <w:sz w:val="22"/>
                <w:szCs w:val="22"/>
              </w:rPr>
              <w:t>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B06432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качели, состо</w:t>
            </w:r>
            <w:r w:rsidR="00A31EDD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</w:t>
            </w:r>
            <w:r w:rsidR="002B617E">
              <w:rPr>
                <w:color w:val="000000"/>
                <w:sz w:val="22"/>
                <w:szCs w:val="22"/>
              </w:rPr>
              <w:t xml:space="preserve">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диаметр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не менее 42 мм</w:t>
            </w:r>
            <w:r w:rsidR="00B06432">
              <w:rPr>
                <w:color w:val="000000"/>
                <w:sz w:val="22"/>
                <w:szCs w:val="22"/>
              </w:rPr>
              <w:t xml:space="preserve"> и толщиной стенки не менее 3.5мм</w:t>
            </w:r>
            <w:r w:rsidRPr="002B617E">
              <w:rPr>
                <w:color w:val="000000"/>
                <w:sz w:val="22"/>
                <w:szCs w:val="22"/>
              </w:rPr>
              <w:t xml:space="preserve"> в количестве 6 шт.</w:t>
            </w:r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поперечиной из профильной т</w:t>
            </w:r>
            <w:r>
              <w:rPr>
                <w:color w:val="000000"/>
                <w:sz w:val="22"/>
                <w:szCs w:val="22"/>
              </w:rPr>
              <w:t>рубы сече</w:t>
            </w:r>
            <w:r w:rsidR="00072576">
              <w:rPr>
                <w:color w:val="000000"/>
                <w:sz w:val="22"/>
                <w:szCs w:val="22"/>
              </w:rPr>
              <w:t>нием не менее 32</w:t>
            </w:r>
            <w:r>
              <w:rPr>
                <w:color w:val="000000"/>
                <w:sz w:val="22"/>
                <w:szCs w:val="22"/>
              </w:rPr>
              <w:t xml:space="preserve"> мм).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</w:p>
          <w:p w:rsidR="00832EBE" w:rsidRDefault="00832EB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одной средней стойки 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диаметр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не менее 42 мм</w:t>
            </w:r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поперечиной из профильной т</w:t>
            </w:r>
            <w:r w:rsidR="00072576">
              <w:rPr>
                <w:color w:val="000000"/>
                <w:sz w:val="22"/>
                <w:szCs w:val="22"/>
              </w:rPr>
              <w:t>рубы сечением не менее 32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D95180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832EBE">
              <w:rPr>
                <w:color w:val="000000"/>
                <w:sz w:val="22"/>
                <w:szCs w:val="22"/>
              </w:rPr>
              <w:t xml:space="preserve">двух жёстких </w:t>
            </w:r>
            <w:r w:rsidR="0075627B">
              <w:rPr>
                <w:color w:val="000000"/>
                <w:sz w:val="22"/>
                <w:szCs w:val="22"/>
              </w:rPr>
              <w:t>подвес</w:t>
            </w:r>
            <w:r w:rsidR="00832EBE">
              <w:rPr>
                <w:color w:val="000000"/>
                <w:sz w:val="22"/>
                <w:szCs w:val="22"/>
              </w:rPr>
              <w:t>ов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75627B" w:rsidRPr="0075627B">
              <w:rPr>
                <w:color w:val="000000"/>
                <w:sz w:val="22"/>
                <w:szCs w:val="22"/>
              </w:rPr>
              <w:t>(металлическая  труба диаметром не менее</w:t>
            </w:r>
            <w:r w:rsidR="00C71546">
              <w:rPr>
                <w:color w:val="000000"/>
                <w:sz w:val="22"/>
                <w:szCs w:val="22"/>
              </w:rPr>
              <w:t xml:space="preserve"> 26 и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 32 мм, с металлическими подлокотниками и спинкой, с сидением из фанеры толщиной не менее 21 мм).</w:t>
            </w:r>
          </w:p>
          <w:p w:rsidR="002B617E" w:rsidRPr="0075627B" w:rsidRDefault="00D95180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ВНИМАНИЕ!!! Жесткий подвес не соответствуют ГОСТ Р 52167-20</w:t>
            </w:r>
            <w:r w:rsidR="00A84A9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п. 5.5 </w:t>
            </w:r>
            <w:r w:rsidR="00637BAD">
              <w:rPr>
                <w:color w:val="000000"/>
                <w:sz w:val="22"/>
                <w:szCs w:val="22"/>
              </w:rPr>
              <w:t>Покупатель несет полную ответственность при эксплуатации данного изделия.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5627B" w:rsidRDefault="00072576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перекладина 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 (металлическая труба диаметром не менее 42 мм, с толщиной стенки  не менее </w:t>
            </w:r>
            <w:r>
              <w:rPr>
                <w:color w:val="000000"/>
                <w:sz w:val="22"/>
                <w:szCs w:val="22"/>
              </w:rPr>
              <w:t>3.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5 мм). Для прочного соединения стоек с балкой использовать фланец толщиной не менее 5 мм, с 4 отверстиями для крепления. </w:t>
            </w:r>
          </w:p>
          <w:p w:rsidR="00520AB3" w:rsidRPr="002B617E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D9518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D95180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75627B" w:rsidP="00D95180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  <w:r w:rsidR="002A59EB"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705E" w:rsidRPr="0095083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D95180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F550CB" w:rsidRDefault="0079705E" w:rsidP="00F550CB">
            <w:pPr>
              <w:snapToGri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AD" w:rsidRDefault="00637BAD" w:rsidP="00D74A8E">
      <w:r>
        <w:separator/>
      </w:r>
    </w:p>
  </w:endnote>
  <w:endnote w:type="continuationSeparator" w:id="0">
    <w:p w:rsidR="00637BAD" w:rsidRDefault="00637BA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AD" w:rsidRDefault="00637BAD" w:rsidP="00D74A8E">
      <w:r>
        <w:separator/>
      </w:r>
    </w:p>
  </w:footnote>
  <w:footnote w:type="continuationSeparator" w:id="0">
    <w:p w:rsidR="00637BAD" w:rsidRDefault="00637BA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570"/>
    <w:rsid w:val="00035CE8"/>
    <w:rsid w:val="00044805"/>
    <w:rsid w:val="000570CD"/>
    <w:rsid w:val="00057670"/>
    <w:rsid w:val="00072576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BBE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6389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940B9"/>
    <w:rsid w:val="003A3CC4"/>
    <w:rsid w:val="003A4336"/>
    <w:rsid w:val="003A58C7"/>
    <w:rsid w:val="003A5B25"/>
    <w:rsid w:val="003C04F2"/>
    <w:rsid w:val="003C6543"/>
    <w:rsid w:val="003D15A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7BAD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42B2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7942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1EDD"/>
    <w:rsid w:val="00A32D3F"/>
    <w:rsid w:val="00A33B36"/>
    <w:rsid w:val="00A40E0D"/>
    <w:rsid w:val="00A4695A"/>
    <w:rsid w:val="00A46D95"/>
    <w:rsid w:val="00A67F97"/>
    <w:rsid w:val="00A7509C"/>
    <w:rsid w:val="00A81095"/>
    <w:rsid w:val="00A84A98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06432"/>
    <w:rsid w:val="00B3681A"/>
    <w:rsid w:val="00B450A3"/>
    <w:rsid w:val="00B5498E"/>
    <w:rsid w:val="00B5538D"/>
    <w:rsid w:val="00B645C7"/>
    <w:rsid w:val="00B66D75"/>
    <w:rsid w:val="00B801C4"/>
    <w:rsid w:val="00B82976"/>
    <w:rsid w:val="00B82F11"/>
    <w:rsid w:val="00B871AF"/>
    <w:rsid w:val="00B8786D"/>
    <w:rsid w:val="00B87C70"/>
    <w:rsid w:val="00B93E47"/>
    <w:rsid w:val="00BA0930"/>
    <w:rsid w:val="00BC09B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154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A76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5180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7426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126F-149B-426D-9853-0852F80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C761-F27C-4D39-8265-EF646AF3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10</cp:revision>
  <cp:lastPrinted>2011-05-31T12:13:00Z</cp:lastPrinted>
  <dcterms:created xsi:type="dcterms:W3CDTF">2011-08-11T04:49:00Z</dcterms:created>
  <dcterms:modified xsi:type="dcterms:W3CDTF">2015-02-12T13:38:00Z</dcterms:modified>
</cp:coreProperties>
</file>