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C402CE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5.24</w:t>
            </w:r>
            <w:r w:rsidR="00AC3DF6">
              <w:rPr>
                <w:b/>
                <w:bCs/>
                <w:sz w:val="22"/>
                <w:szCs w:val="22"/>
              </w:rPr>
              <w:t>3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105415" cy="1669328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217" cy="1673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3DF6" w:rsidP="00AC3DF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3785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3DF6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121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3DF6" w:rsidP="00AC3DF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1225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C402C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C2F6D"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C3DF6" w:rsidRDefault="00CB224C" w:rsidP="0000584C">
            <w:pPr>
              <w:rPr>
                <w:color w:val="000000"/>
              </w:rPr>
            </w:pPr>
            <w:r w:rsidRPr="00AC3DF6">
              <w:rPr>
                <w:color w:val="000000"/>
              </w:rPr>
              <w:t>водостойкая фанера марки ФСФ сорт не ниже 2/2 толщиной не мен</w:t>
            </w:r>
            <w:r w:rsidR="00F65E64" w:rsidRPr="00AC3DF6">
              <w:rPr>
                <w:color w:val="000000"/>
              </w:rPr>
              <w:t>е</w:t>
            </w:r>
            <w:r w:rsidRPr="00AC3DF6">
              <w:rPr>
                <w:color w:val="000000"/>
              </w:rPr>
              <w:t>е</w:t>
            </w:r>
            <w:r w:rsidR="00F65E64" w:rsidRPr="00AC3DF6">
              <w:rPr>
                <w:color w:val="000000"/>
              </w:rPr>
              <w:t xml:space="preserve"> </w:t>
            </w:r>
            <w:r w:rsidRPr="00AC3DF6">
              <w:rPr>
                <w:color w:val="000000"/>
              </w:rPr>
              <w:t xml:space="preserve">15 мм (± 2мм) все </w:t>
            </w:r>
            <w:r w:rsidR="00F65E64" w:rsidRPr="00AC3DF6">
              <w:rPr>
                <w:color w:val="000000"/>
              </w:rPr>
              <w:t>углы</w:t>
            </w:r>
            <w:r w:rsidRPr="00AC3DF6">
              <w:rPr>
                <w:color w:val="000000"/>
              </w:rPr>
              <w:t xml:space="preserve"> фанеры должны быть закругленными, радиус не менее 20</w:t>
            </w:r>
            <w:r w:rsidR="00F65E64" w:rsidRPr="00AC3DF6">
              <w:rPr>
                <w:color w:val="000000"/>
              </w:rPr>
              <w:t xml:space="preserve"> </w:t>
            </w:r>
            <w:r w:rsidRPr="00AC3DF6">
              <w:rPr>
                <w:color w:val="000000"/>
              </w:rPr>
              <w:t>мм,</w:t>
            </w:r>
            <w:r w:rsidR="00F65E64" w:rsidRPr="00AC3DF6">
              <w:rPr>
                <w:color w:val="000000"/>
              </w:rPr>
              <w:t xml:space="preserve"> </w:t>
            </w:r>
            <w:r w:rsidRPr="00AC3DF6">
              <w:rPr>
                <w:color w:val="000000"/>
              </w:rPr>
              <w:t>ГОСТ</w:t>
            </w:r>
            <w:r w:rsidR="00F65E64" w:rsidRPr="00AC3DF6">
              <w:rPr>
                <w:color w:val="000000"/>
              </w:rPr>
              <w:t xml:space="preserve"> </w:t>
            </w:r>
            <w:proofErr w:type="gramStart"/>
            <w:r w:rsidR="00F65E64" w:rsidRPr="00AC3DF6">
              <w:rPr>
                <w:color w:val="000000"/>
              </w:rPr>
              <w:t>Р</w:t>
            </w:r>
            <w:proofErr w:type="gramEnd"/>
            <w:r w:rsidRPr="00AC3DF6">
              <w:rPr>
                <w:color w:val="000000"/>
              </w:rPr>
              <w:t xml:space="preserve"> 52169-</w:t>
            </w:r>
            <w:r w:rsidR="009C451A">
              <w:rPr>
                <w:color w:val="000000"/>
              </w:rPr>
              <w:t>2012</w:t>
            </w:r>
            <w:r w:rsidR="00496514" w:rsidRPr="00AC3DF6">
              <w:rPr>
                <w:color w:val="000000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402CE" w:rsidP="00CB224C">
            <w:pPr>
              <w:rPr>
                <w:color w:val="000000"/>
              </w:rPr>
            </w:pPr>
            <w:r w:rsidRPr="00AC3DF6">
              <w:rPr>
                <w:color w:val="000000"/>
              </w:rPr>
              <w:t xml:space="preserve">В кол-ве 4 </w:t>
            </w:r>
            <w:r w:rsidR="00F65E64" w:rsidRPr="00AC3DF6">
              <w:rPr>
                <w:color w:val="000000"/>
              </w:rPr>
              <w:t xml:space="preserve"> </w:t>
            </w:r>
            <w:r w:rsidR="00CB224C" w:rsidRPr="00AC3DF6">
              <w:rPr>
                <w:color w:val="000000"/>
              </w:rPr>
              <w:t>шт. клееного деревянного  бруса, сеч</w:t>
            </w:r>
            <w:r w:rsidR="00CB224C" w:rsidRPr="00AC3DF6">
              <w:rPr>
                <w:color w:val="000000"/>
              </w:rPr>
              <w:t>е</w:t>
            </w:r>
            <w:r w:rsidR="00CB224C" w:rsidRPr="00AC3DF6">
              <w:rPr>
                <w:color w:val="000000"/>
              </w:rPr>
              <w:t>нием не менее 100х100 мм и имеющими скругле</w:t>
            </w:r>
            <w:r w:rsidR="00CB224C" w:rsidRPr="00AC3DF6">
              <w:rPr>
                <w:color w:val="000000"/>
              </w:rPr>
              <w:t>н</w:t>
            </w:r>
            <w:r w:rsidR="00CB224C" w:rsidRPr="00AC3DF6">
              <w:rPr>
                <w:color w:val="000000"/>
              </w:rPr>
              <w:t>ный профиль с канавкой  посередине. Сверху сто</w:t>
            </w:r>
            <w:r w:rsidR="00CB224C" w:rsidRPr="00AC3DF6">
              <w:rPr>
                <w:color w:val="000000"/>
              </w:rPr>
              <w:t>л</w:t>
            </w:r>
            <w:r w:rsidR="00CB224C" w:rsidRPr="00AC3DF6">
              <w:rPr>
                <w:color w:val="000000"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AC3DF6" w:rsidRDefault="00CB224C" w:rsidP="00CB224C">
            <w:pPr>
              <w:rPr>
                <w:color w:val="000000"/>
              </w:rPr>
            </w:pPr>
            <w:r w:rsidRPr="00AC3DF6">
              <w:rPr>
                <w:color w:val="000000"/>
              </w:rPr>
              <w:t>Снизу столбы должны оканчиваться металлич</w:t>
            </w:r>
            <w:r w:rsidRPr="00AC3DF6">
              <w:rPr>
                <w:color w:val="000000"/>
              </w:rPr>
              <w:t>е</w:t>
            </w:r>
            <w:r w:rsidRPr="00AC3DF6">
              <w:rPr>
                <w:color w:val="000000"/>
              </w:rPr>
              <w:t>скими оцинкованными  подпятниками выполне</w:t>
            </w:r>
            <w:r w:rsidRPr="00AC3DF6">
              <w:rPr>
                <w:color w:val="000000"/>
              </w:rPr>
              <w:t>н</w:t>
            </w:r>
            <w:r w:rsidRPr="00AC3DF6">
              <w:rPr>
                <w:color w:val="000000"/>
              </w:rPr>
              <w:t>ным из листовой стали толщиной не менее 4</w:t>
            </w:r>
            <w:r w:rsidR="00F65E64" w:rsidRPr="00AC3DF6">
              <w:rPr>
                <w:color w:val="000000"/>
              </w:rPr>
              <w:t xml:space="preserve"> </w:t>
            </w:r>
            <w:r w:rsidRPr="00AC3DF6">
              <w:rPr>
                <w:color w:val="000000"/>
              </w:rPr>
              <w:t>мм и трубы диаметром не менее 42</w:t>
            </w:r>
            <w:r w:rsidR="00F65E64" w:rsidRPr="00AC3DF6">
              <w:rPr>
                <w:color w:val="000000"/>
              </w:rPr>
              <w:t xml:space="preserve"> </w:t>
            </w:r>
            <w:r w:rsidRPr="00AC3DF6">
              <w:rPr>
                <w:color w:val="000000"/>
              </w:rPr>
              <w:t>мм и толщиной стенки 3.5</w:t>
            </w:r>
            <w:r w:rsidR="00F65E64" w:rsidRPr="00AC3DF6">
              <w:rPr>
                <w:color w:val="000000"/>
              </w:rPr>
              <w:t xml:space="preserve"> </w:t>
            </w:r>
            <w:r w:rsidRPr="00AC3DF6">
              <w:rPr>
                <w:color w:val="000000"/>
              </w:rPr>
              <w:t xml:space="preserve">мм, подпятник должен заканчиваться монтажным круглым </w:t>
            </w:r>
            <w:r w:rsidR="002E7E1A" w:rsidRPr="00AC3DF6">
              <w:rPr>
                <w:color w:val="000000"/>
              </w:rPr>
              <w:t>фланцем,</w:t>
            </w:r>
            <w:r w:rsidRPr="00AC3DF6">
              <w:rPr>
                <w:color w:val="000000"/>
              </w:rPr>
              <w:t xml:space="preserve"> выполненным из стали толщиной не менее 3</w:t>
            </w:r>
            <w:r w:rsidR="00F65E64" w:rsidRPr="00AC3DF6">
              <w:rPr>
                <w:color w:val="000000"/>
              </w:rPr>
              <w:t xml:space="preserve"> </w:t>
            </w:r>
            <w:r w:rsidRPr="00AC3DF6">
              <w:rPr>
                <w:color w:val="000000"/>
              </w:rPr>
              <w:t>мм, которые бетон</w:t>
            </w:r>
            <w:r w:rsidRPr="00AC3DF6">
              <w:rPr>
                <w:color w:val="000000"/>
              </w:rPr>
              <w:t>и</w:t>
            </w:r>
            <w:r w:rsidRPr="00AC3DF6">
              <w:rPr>
                <w:color w:val="000000"/>
              </w:rPr>
              <w:t>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C3DF6" w:rsidRDefault="00C402CE" w:rsidP="00F65E64">
            <w:pPr>
              <w:rPr>
                <w:color w:val="000000"/>
              </w:rPr>
            </w:pPr>
            <w:r w:rsidRPr="00AC3DF6">
              <w:rPr>
                <w:color w:val="000000"/>
              </w:rPr>
              <w:t>В количестве 1</w:t>
            </w:r>
            <w:r w:rsidR="0000584C" w:rsidRPr="00AC3DF6">
              <w:rPr>
                <w:color w:val="000000"/>
              </w:rPr>
              <w:t xml:space="preserve"> шт. должен быть выполнен из </w:t>
            </w:r>
            <w:r w:rsidR="002E7E1A" w:rsidRPr="00AC3DF6">
              <w:rPr>
                <w:color w:val="000000"/>
              </w:rPr>
              <w:t>л</w:t>
            </w:r>
            <w:r w:rsidR="002E7E1A" w:rsidRPr="00AC3DF6">
              <w:rPr>
                <w:color w:val="000000"/>
              </w:rPr>
              <w:t>а</w:t>
            </w:r>
            <w:r w:rsidR="002E7E1A" w:rsidRPr="00AC3DF6">
              <w:rPr>
                <w:color w:val="000000"/>
              </w:rPr>
              <w:t>минированной</w:t>
            </w:r>
            <w:r w:rsidR="00CB224C" w:rsidRPr="00AC3DF6">
              <w:rPr>
                <w:color w:val="000000"/>
              </w:rPr>
              <w:t>, противоскользящей, влагостойкой фанеры толщиной не менее 18 мм, площадью не менее 1м², опирающейся на брус сечением не м</w:t>
            </w:r>
            <w:r w:rsidR="00CB224C" w:rsidRPr="00AC3DF6">
              <w:rPr>
                <w:color w:val="000000"/>
              </w:rPr>
              <w:t>е</w:t>
            </w:r>
            <w:r w:rsidR="00CB224C" w:rsidRPr="00AC3DF6">
              <w:rPr>
                <w:color w:val="000000"/>
              </w:rPr>
              <w:t>нее 40х90 мм. Вязка бруса со столбами осущест</w:t>
            </w:r>
            <w:r w:rsidR="00CB224C" w:rsidRPr="00AC3DF6">
              <w:rPr>
                <w:color w:val="000000"/>
              </w:rPr>
              <w:t>в</w:t>
            </w:r>
            <w:r w:rsidR="00CB224C" w:rsidRPr="00AC3DF6">
              <w:rPr>
                <w:color w:val="000000"/>
              </w:rPr>
              <w:t>ляется методом, че</w:t>
            </w:r>
            <w:r w:rsidR="00F65E64" w:rsidRPr="00AC3DF6">
              <w:rPr>
                <w:color w:val="000000"/>
              </w:rPr>
              <w:t>р</w:t>
            </w:r>
            <w:r w:rsidR="00CB224C" w:rsidRPr="00AC3DF6">
              <w:rPr>
                <w:color w:val="000000"/>
              </w:rPr>
              <w:t xml:space="preserve">ез прямой одинарный глухой шип, крепление </w:t>
            </w:r>
            <w:proofErr w:type="spellStart"/>
            <w:r w:rsidR="00CB224C" w:rsidRPr="00AC3DF6">
              <w:rPr>
                <w:color w:val="000000"/>
              </w:rPr>
              <w:t>нигелем</w:t>
            </w:r>
            <w:proofErr w:type="spellEnd"/>
          </w:p>
        </w:tc>
      </w:tr>
      <w:tr w:rsidR="00AC3DF6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F6" w:rsidRPr="00E91D54" w:rsidRDefault="00AC3D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DF6" w:rsidRPr="00E91D54" w:rsidRDefault="00AC3DF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DF6" w:rsidRPr="00E91D54" w:rsidRDefault="00AC3DF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DF6" w:rsidRPr="00E91D54" w:rsidRDefault="00AC3DF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F6" w:rsidRPr="00E91D54" w:rsidRDefault="00AC3DF6" w:rsidP="00B22D92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F6" w:rsidRPr="00E91D54" w:rsidRDefault="00AC3DF6" w:rsidP="00AC3DF6">
            <w:r>
              <w:rPr>
                <w:color w:val="000000"/>
              </w:rPr>
              <w:t>В кол-ве 1 шт. Скаты крыши должны быть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нены </w:t>
            </w:r>
            <w:r w:rsidRPr="00BD7958">
              <w:rPr>
                <w:color w:val="000000"/>
              </w:rPr>
              <w:t xml:space="preserve">из влагостойкой фанеры марки ФСФ сорт не ниже 2/2 и толщиной не менее </w:t>
            </w:r>
            <w:r>
              <w:rPr>
                <w:color w:val="000000"/>
              </w:rPr>
              <w:t xml:space="preserve">15 </w:t>
            </w:r>
            <w:r w:rsidRPr="00BD795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, скрепляются между собой на оцинкованные уголки 40х40х2,5 мм.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листовой стали толщиной не менее 4 мм</w:t>
            </w:r>
            <w:r>
              <w:rPr>
                <w:color w:val="000000"/>
              </w:rPr>
              <w:t>. На крыше крепится металлический кро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штейн с фанерным декором в виде короны. </w:t>
            </w:r>
          </w:p>
        </w:tc>
      </w:tr>
      <w:tr w:rsidR="00AC3DF6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F6" w:rsidRPr="00E91D54" w:rsidRDefault="00AC3D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DF6" w:rsidRPr="00E91D54" w:rsidRDefault="00AC3DF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DF6" w:rsidRPr="00E91D54" w:rsidRDefault="00AC3DF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DF6" w:rsidRPr="00E91D54" w:rsidRDefault="00AC3DF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F6" w:rsidRDefault="00AC3DF6" w:rsidP="00B22D92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Столик и скамейка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F6" w:rsidRDefault="00AC3DF6" w:rsidP="00AC3DF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1 и 1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 в</w:t>
            </w:r>
            <w:r w:rsidRPr="00C214F5">
              <w:rPr>
                <w:color w:val="000000"/>
              </w:rPr>
              <w:t>ыполнен</w:t>
            </w:r>
            <w:r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влагостойкой ф</w:t>
            </w:r>
            <w:r w:rsidRPr="00C214F5">
              <w:rPr>
                <w:color w:val="000000"/>
              </w:rPr>
              <w:t>а</w:t>
            </w:r>
            <w:r w:rsidRPr="00C214F5">
              <w:rPr>
                <w:color w:val="000000"/>
              </w:rPr>
              <w:t>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Скамейка опирается на металлические ножки из трубы диаметром не менее 26 мм.</w:t>
            </w:r>
          </w:p>
        </w:tc>
      </w:tr>
      <w:tr w:rsidR="00AC3DF6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F6" w:rsidRPr="00E91D54" w:rsidRDefault="00AC3DF6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DF6" w:rsidRPr="00E91D54" w:rsidRDefault="00AC3DF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DF6" w:rsidRPr="00E91D54" w:rsidRDefault="00AC3DF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DF6" w:rsidRPr="00E91D54" w:rsidRDefault="00AC3DF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F6" w:rsidRDefault="00AC3DF6" w:rsidP="00B22D9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AC3DF6" w:rsidRPr="00552F34" w:rsidRDefault="00AC3DF6" w:rsidP="00B22D92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F6" w:rsidRPr="00E91D54" w:rsidRDefault="00AC3DF6" w:rsidP="00AC3D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6 шт. в виде стен с окнами и входом</w:t>
            </w:r>
            <w:r w:rsidRPr="00C214F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r w:rsidRPr="00C214F5"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>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 декор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тивными фанерными накладками поверх окон.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2E7E1A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9C451A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>талл покрашен полимерной</w:t>
            </w:r>
            <w:r w:rsidR="002E7E1A">
              <w:t xml:space="preserve">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402CE" w:rsidP="00AC3DF6">
            <w:r>
              <w:t xml:space="preserve">Домик состоит из башни с крышей, фанерных </w:t>
            </w:r>
            <w:r w:rsidR="00AC3DF6">
              <w:t>стен с окнами и входом</w:t>
            </w:r>
            <w:r w:rsidR="009F697B">
              <w:t>, скамейки</w:t>
            </w:r>
            <w:r w:rsidR="00AC3DF6">
              <w:t xml:space="preserve"> и столика.</w:t>
            </w:r>
            <w:r>
              <w:t xml:space="preserve"> </w:t>
            </w:r>
            <w:bookmarkStart w:id="8" w:name="_GoBack"/>
            <w:bookmarkEnd w:id="8"/>
          </w:p>
        </w:tc>
      </w:tr>
    </w:tbl>
    <w:bookmarkEnd w:id="0"/>
    <w:bookmarkEnd w:id="1"/>
    <w:bookmarkEnd w:id="2"/>
    <w:bookmarkEnd w:id="3"/>
    <w:p w:rsidR="00F2492D" w:rsidRDefault="00E76274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74" w:rsidRDefault="00E76274" w:rsidP="00D74A8E">
      <w:r>
        <w:separator/>
      </w:r>
    </w:p>
  </w:endnote>
  <w:endnote w:type="continuationSeparator" w:id="0">
    <w:p w:rsidR="00E76274" w:rsidRDefault="00E7627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74" w:rsidRDefault="00E76274" w:rsidP="00D74A8E">
      <w:r>
        <w:separator/>
      </w:r>
    </w:p>
  </w:footnote>
  <w:footnote w:type="continuationSeparator" w:id="0">
    <w:p w:rsidR="00E76274" w:rsidRDefault="00E7627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44933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3E2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E7E1A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54BD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C451A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3DF6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B7D49"/>
    <w:rsid w:val="00DC6A43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76274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ABE4-67FD-4417-81FE-0716816F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2013-11-12T11:50:00Z</dcterms:created>
  <dcterms:modified xsi:type="dcterms:W3CDTF">2014-10-26T12:49:00Z</dcterms:modified>
</cp:coreProperties>
</file>